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12" w:rsidRPr="00580D4B" w:rsidRDefault="00580D4B" w:rsidP="000D1E12">
      <w:pPr>
        <w:jc w:val="center"/>
        <w:rPr>
          <w:sz w:val="36"/>
          <w:u w:val="none"/>
        </w:rPr>
      </w:pPr>
      <w:r w:rsidRPr="00580D4B">
        <w:rPr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679F43C3" wp14:editId="63F77BA9">
            <wp:simplePos x="0" y="0"/>
            <wp:positionH relativeFrom="margin">
              <wp:posOffset>4972049</wp:posOffset>
            </wp:positionH>
            <wp:positionV relativeFrom="paragraph">
              <wp:posOffset>-200025</wp:posOffset>
            </wp:positionV>
            <wp:extent cx="600075" cy="900113"/>
            <wp:effectExtent l="0" t="0" r="0" b="0"/>
            <wp:wrapNone/>
            <wp:docPr id="1" name="Picture 1" descr="water_drop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_drop_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5" cy="9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12" w:rsidRPr="00580D4B">
        <w:rPr>
          <w:sz w:val="36"/>
          <w:u w:val="none"/>
        </w:rPr>
        <w:t>Journey</w:t>
      </w:r>
      <w:r w:rsidR="000D1E12" w:rsidRPr="00580D4B">
        <w:rPr>
          <w:sz w:val="36"/>
          <w:u w:val="none"/>
        </w:rPr>
        <w:t xml:space="preserve"> as a Water Droplet</w:t>
      </w:r>
      <w:bookmarkStart w:id="0" w:name="_GoBack"/>
      <w:bookmarkEnd w:id="0"/>
    </w:p>
    <w:p w:rsidR="00580D4B" w:rsidRPr="00580D4B" w:rsidRDefault="00580D4B" w:rsidP="000D1E12">
      <w:pPr>
        <w:jc w:val="center"/>
        <w:rPr>
          <w:sz w:val="36"/>
          <w:u w:val="none"/>
        </w:rPr>
      </w:pPr>
    </w:p>
    <w:p w:rsidR="00A672A0" w:rsidRDefault="00B46BD7">
      <w:pPr>
        <w:rPr>
          <w:b w:val="0"/>
          <w:u w:val="none"/>
        </w:rPr>
      </w:pPr>
      <w:r w:rsidRPr="00580D4B">
        <w:rPr>
          <w:b w:val="0"/>
          <w:sz w:val="28"/>
          <w:u w:val="none"/>
        </w:rPr>
        <w:t xml:space="preserve"> Let’s t</w:t>
      </w:r>
      <w:r w:rsidR="000D1E12" w:rsidRPr="00580D4B">
        <w:rPr>
          <w:b w:val="0"/>
          <w:sz w:val="28"/>
          <w:u w:val="none"/>
        </w:rPr>
        <w:t>ake a journey through the water cycle as a water drop</w:t>
      </w:r>
      <w:r w:rsidRPr="00580D4B">
        <w:rPr>
          <w:b w:val="0"/>
          <w:sz w:val="28"/>
          <w:u w:val="none"/>
        </w:rPr>
        <w:t>let</w:t>
      </w:r>
      <w:r w:rsidR="000D1E12" w:rsidRPr="00580D4B">
        <w:rPr>
          <w:b w:val="0"/>
          <w:sz w:val="28"/>
          <w:u w:val="none"/>
        </w:rPr>
        <w:t>! Where do you think you will go? How will you get there? What will happen along the way?</w:t>
      </w:r>
      <w:r w:rsidRPr="00580D4B">
        <w:rPr>
          <w:b w:val="0"/>
          <w:sz w:val="28"/>
          <w:u w:val="none"/>
        </w:rPr>
        <w:t xml:space="preserve">  Let’s find out!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335"/>
        <w:gridCol w:w="5580"/>
        <w:gridCol w:w="3150"/>
      </w:tblGrid>
      <w:tr w:rsidR="00B46BD7" w:rsidTr="00580D4B">
        <w:tc>
          <w:tcPr>
            <w:tcW w:w="2335" w:type="dxa"/>
          </w:tcPr>
          <w:p w:rsidR="00B46BD7" w:rsidRPr="00580D4B" w:rsidRDefault="00B46BD7" w:rsidP="00580D4B">
            <w:pPr>
              <w:jc w:val="center"/>
              <w:rPr>
                <w:sz w:val="36"/>
                <w:u w:val="none"/>
              </w:rPr>
            </w:pPr>
            <w:r w:rsidRPr="00580D4B">
              <w:rPr>
                <w:sz w:val="36"/>
                <w:u w:val="none"/>
              </w:rPr>
              <w:t>Station</w:t>
            </w:r>
          </w:p>
        </w:tc>
        <w:tc>
          <w:tcPr>
            <w:tcW w:w="5580" w:type="dxa"/>
          </w:tcPr>
          <w:p w:rsidR="00B46BD7" w:rsidRPr="00580D4B" w:rsidRDefault="00580D4B" w:rsidP="00580D4B">
            <w:pPr>
              <w:jc w:val="center"/>
              <w:rPr>
                <w:sz w:val="36"/>
                <w:u w:val="none"/>
              </w:rPr>
            </w:pPr>
            <w:r w:rsidRPr="00580D4B">
              <w:rPr>
                <w:sz w:val="36"/>
                <w:u w:val="none"/>
              </w:rPr>
              <w:t>What happened?</w:t>
            </w:r>
          </w:p>
        </w:tc>
        <w:tc>
          <w:tcPr>
            <w:tcW w:w="3150" w:type="dxa"/>
          </w:tcPr>
          <w:p w:rsidR="00B46BD7" w:rsidRPr="00580D4B" w:rsidRDefault="00580D4B" w:rsidP="00580D4B">
            <w:pPr>
              <w:jc w:val="center"/>
              <w:rPr>
                <w:sz w:val="36"/>
                <w:u w:val="none"/>
              </w:rPr>
            </w:pPr>
            <w:r w:rsidRPr="00580D4B">
              <w:rPr>
                <w:sz w:val="36"/>
                <w:u w:val="none"/>
              </w:rPr>
              <w:t>Where are you going?</w:t>
            </w:r>
          </w:p>
        </w:tc>
      </w:tr>
      <w:tr w:rsidR="00B46BD7" w:rsidTr="00580D4B">
        <w:tc>
          <w:tcPr>
            <w:tcW w:w="2335" w:type="dxa"/>
          </w:tcPr>
          <w:p w:rsidR="00B46BD7" w:rsidRDefault="00B46BD7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B46BD7" w:rsidRDefault="00B46BD7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B46BD7" w:rsidRDefault="00B46BD7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  <w:tr w:rsidR="00580D4B" w:rsidTr="00580D4B">
        <w:tc>
          <w:tcPr>
            <w:tcW w:w="2335" w:type="dxa"/>
          </w:tcPr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558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  <w:tc>
          <w:tcPr>
            <w:tcW w:w="3150" w:type="dxa"/>
          </w:tcPr>
          <w:p w:rsidR="00580D4B" w:rsidRDefault="00580D4B">
            <w:pPr>
              <w:rPr>
                <w:b w:val="0"/>
                <w:u w:val="none"/>
              </w:rPr>
            </w:pPr>
          </w:p>
        </w:tc>
      </w:tr>
    </w:tbl>
    <w:p w:rsidR="00B46BD7" w:rsidRPr="000D1E12" w:rsidRDefault="00B46BD7">
      <w:pPr>
        <w:rPr>
          <w:b w:val="0"/>
          <w:u w:val="none"/>
        </w:rPr>
      </w:pPr>
    </w:p>
    <w:sectPr w:rsidR="00B46BD7" w:rsidRPr="000D1E12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12"/>
    <w:rsid w:val="000D1E12"/>
    <w:rsid w:val="00276AA2"/>
    <w:rsid w:val="00580D4B"/>
    <w:rsid w:val="00A672A0"/>
    <w:rsid w:val="00B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20F38-5881-4084-8ED3-090CA2F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Angela Hawks</cp:lastModifiedBy>
  <cp:revision>1</cp:revision>
  <dcterms:created xsi:type="dcterms:W3CDTF">2016-11-15T20:02:00Z</dcterms:created>
  <dcterms:modified xsi:type="dcterms:W3CDTF">2016-11-15T20:32:00Z</dcterms:modified>
</cp:coreProperties>
</file>